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EB63A" w14:textId="2438CAA9" w:rsidR="006D69A8" w:rsidRDefault="006D69A8"/>
    <w:p w14:paraId="68AC470B" w14:textId="77777777" w:rsidR="0058548F" w:rsidRDefault="0058548F"/>
    <w:p w14:paraId="342E60B7" w14:textId="77777777" w:rsidR="0058548F" w:rsidRDefault="0058548F"/>
    <w:tbl>
      <w:tblPr>
        <w:tblW w:w="5751" w:type="pct"/>
        <w:tblInd w:w="-7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9"/>
        <w:gridCol w:w="5327"/>
      </w:tblGrid>
      <w:tr w:rsidR="0063012E" w14:paraId="5FC88603" w14:textId="77777777" w:rsidTr="0058548F">
        <w:tc>
          <w:tcPr>
            <w:tcW w:w="5000" w:type="pct"/>
            <w:gridSpan w:val="2"/>
            <w:shd w:val="clear" w:color="auto" w:fill="FFFF99"/>
            <w:noWrap/>
            <w:vAlign w:val="bottom"/>
          </w:tcPr>
          <w:p w14:paraId="7E5AAB41" w14:textId="1FF3DBC1" w:rsidR="0063012E" w:rsidRPr="004242F5" w:rsidRDefault="0063012E" w:rsidP="0058548F">
            <w:pPr>
              <w:tabs>
                <w:tab w:val="left" w:pos="2160"/>
                <w:tab w:val="left" w:pos="2700"/>
              </w:tabs>
              <w:spacing w:before="120" w:after="120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4242F5">
              <w:rPr>
                <w:rFonts w:ascii="Arial" w:hAnsi="Arial" w:cs="Arial"/>
                <w:bCs/>
                <w:sz w:val="30"/>
                <w:szCs w:val="30"/>
              </w:rPr>
              <w:t>CCC 2013-16 Strategic Priority</w:t>
            </w:r>
            <w:r w:rsidR="00BF63B4">
              <w:rPr>
                <w:rFonts w:ascii="Arial" w:hAnsi="Arial" w:cs="Arial"/>
                <w:bCs/>
                <w:sz w:val="30"/>
                <w:szCs w:val="30"/>
              </w:rPr>
              <w:t xml:space="preserve"> 2</w:t>
            </w:r>
            <w:r w:rsidRPr="004242F5">
              <w:rPr>
                <w:rFonts w:ascii="Arial" w:hAnsi="Arial" w:cs="Arial"/>
                <w:bCs/>
                <w:sz w:val="30"/>
                <w:szCs w:val="30"/>
              </w:rPr>
              <w:t>:</w:t>
            </w:r>
          </w:p>
          <w:p w14:paraId="7768DFBC" w14:textId="77777777" w:rsidR="0063012E" w:rsidRPr="004242F5" w:rsidRDefault="0063012E" w:rsidP="0058548F">
            <w:pPr>
              <w:tabs>
                <w:tab w:val="left" w:pos="2160"/>
                <w:tab w:val="left" w:pos="2700"/>
              </w:tabs>
              <w:spacing w:before="120" w:after="120"/>
              <w:ind w:left="-89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4242F5">
              <w:rPr>
                <w:rFonts w:ascii="Arial" w:hAnsi="Arial" w:cs="Arial"/>
                <w:b/>
                <w:sz w:val="30"/>
                <w:szCs w:val="30"/>
              </w:rPr>
              <w:t>Increase credential completions, transfers, and job placements.</w:t>
            </w:r>
          </w:p>
          <w:p w14:paraId="412FBF3E" w14:textId="2AEA1A36" w:rsidR="0063012E" w:rsidRPr="00AF35AA" w:rsidRDefault="0063012E" w:rsidP="00AF35AA">
            <w:pPr>
              <w:tabs>
                <w:tab w:val="left" w:pos="2142"/>
              </w:tabs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 w:rsidRPr="00047CEB">
              <w:rPr>
                <w:rFonts w:ascii="Arial" w:hAnsi="Arial" w:cs="Arial"/>
                <w:szCs w:val="28"/>
              </w:rPr>
              <w:t>College Values:  Community, Students, Staff, Diversity, Decision-making, Instruction</w:t>
            </w:r>
          </w:p>
        </w:tc>
      </w:tr>
      <w:tr w:rsidR="0063012E" w:rsidRPr="00891978" w14:paraId="1121E4C5" w14:textId="77777777" w:rsidTr="0058548F">
        <w:trPr>
          <w:trHeight w:val="411"/>
        </w:trPr>
        <w:tc>
          <w:tcPr>
            <w:tcW w:w="2385" w:type="pct"/>
            <w:shd w:val="clear" w:color="auto" w:fill="CCFFFF"/>
            <w:noWrap/>
          </w:tcPr>
          <w:p w14:paraId="2ACA0EC9" w14:textId="072ABA40" w:rsidR="0063012E" w:rsidRPr="00891978" w:rsidRDefault="0063012E" w:rsidP="0058548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1978">
              <w:rPr>
                <w:rFonts w:ascii="Arial" w:hAnsi="Arial" w:cs="Arial"/>
                <w:b/>
                <w:bCs/>
                <w:sz w:val="28"/>
                <w:szCs w:val="28"/>
              </w:rPr>
              <w:t>Institutional Activities</w:t>
            </w:r>
            <w:r w:rsidR="00891978" w:rsidRPr="0089197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A2B10">
              <w:rPr>
                <w:rFonts w:ascii="Arial" w:hAnsi="Arial" w:cs="Arial"/>
                <w:b/>
                <w:bCs/>
                <w:sz w:val="28"/>
                <w:szCs w:val="28"/>
              </w:rPr>
              <w:t>2014</w:t>
            </w:r>
            <w:r w:rsidRPr="00AD6967">
              <w:rPr>
                <w:rFonts w:ascii="Arial" w:hAnsi="Arial" w:cs="Arial"/>
                <w:b/>
                <w:bCs/>
                <w:sz w:val="28"/>
                <w:szCs w:val="28"/>
              </w:rPr>
              <w:t>-1</w:t>
            </w:r>
            <w:r w:rsidR="004A2B10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15" w:type="pct"/>
            <w:shd w:val="clear" w:color="auto" w:fill="auto"/>
          </w:tcPr>
          <w:p w14:paraId="24A60BDD" w14:textId="72563395" w:rsidR="0063012E" w:rsidRPr="00891978" w:rsidRDefault="0063012E" w:rsidP="0058548F">
            <w:pPr>
              <w:spacing w:before="120" w:after="120"/>
              <w:ind w:left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1978">
              <w:rPr>
                <w:rFonts w:ascii="Arial" w:hAnsi="Arial" w:cs="Arial"/>
                <w:b/>
                <w:sz w:val="28"/>
                <w:szCs w:val="28"/>
              </w:rPr>
              <w:t>College-Wide Targeted Tasks</w:t>
            </w:r>
            <w:r w:rsidR="004A2B10">
              <w:rPr>
                <w:rFonts w:ascii="Arial" w:hAnsi="Arial" w:cs="Arial"/>
                <w:b/>
                <w:sz w:val="28"/>
                <w:szCs w:val="28"/>
              </w:rPr>
              <w:t xml:space="preserve"> 2014</w:t>
            </w:r>
            <w:r w:rsidR="00891978" w:rsidRPr="00891978">
              <w:rPr>
                <w:rFonts w:ascii="Arial" w:hAnsi="Arial" w:cs="Arial"/>
                <w:b/>
                <w:sz w:val="28"/>
                <w:szCs w:val="28"/>
              </w:rPr>
              <w:t>-1</w:t>
            </w:r>
            <w:r w:rsidR="004A2B1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63012E" w:rsidRPr="008540EB" w14:paraId="792B358C" w14:textId="77777777" w:rsidTr="0058548F">
        <w:trPr>
          <w:trHeight w:val="720"/>
        </w:trPr>
        <w:tc>
          <w:tcPr>
            <w:tcW w:w="2385" w:type="pct"/>
            <w:shd w:val="clear" w:color="auto" w:fill="CCFFFF"/>
            <w:noWrap/>
          </w:tcPr>
          <w:p w14:paraId="7005C30D" w14:textId="3EC9B764" w:rsidR="0063012E" w:rsidRPr="003D60EA" w:rsidRDefault="0058548F" w:rsidP="0058548F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ascii="Arial" w:hAnsi="Arial" w:cs="Arial"/>
                <w:b/>
                <w:bCs/>
              </w:rPr>
            </w:pPr>
            <w:r w:rsidRPr="003D60EA">
              <w:rPr>
                <w:rFonts w:ascii="Arial" w:hAnsi="Arial" w:cs="Arial"/>
                <w:b/>
                <w:bCs/>
              </w:rPr>
              <w:t>Implement and integrate enhanced career services and career coaching.</w:t>
            </w:r>
          </w:p>
          <w:p w14:paraId="5C5217FB" w14:textId="55E30224" w:rsidR="0058548F" w:rsidRPr="003D60EA" w:rsidRDefault="0058548F" w:rsidP="0058548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5" w:type="pct"/>
            <w:shd w:val="clear" w:color="auto" w:fill="auto"/>
          </w:tcPr>
          <w:p w14:paraId="59A6EB66" w14:textId="77777777" w:rsidR="0058548F" w:rsidRPr="003D60EA" w:rsidRDefault="0058548F" w:rsidP="00AF35AA">
            <w:pPr>
              <w:pStyle w:val="ListParagraph"/>
              <w:numPr>
                <w:ilvl w:val="0"/>
                <w:numId w:val="24"/>
              </w:numPr>
              <w:tabs>
                <w:tab w:val="left" w:pos="249"/>
              </w:tabs>
              <w:spacing w:before="120"/>
              <w:ind w:left="245" w:hanging="245"/>
              <w:contextualSpacing w:val="0"/>
              <w:rPr>
                <w:rFonts w:ascii="Arial" w:hAnsi="Arial" w:cs="Calibri"/>
                <w:sz w:val="22"/>
                <w:szCs w:val="22"/>
              </w:rPr>
            </w:pPr>
            <w:r w:rsidRPr="003D60EA">
              <w:rPr>
                <w:rFonts w:ascii="Arial" w:hAnsi="Arial" w:cs="Calibri"/>
                <w:sz w:val="22"/>
                <w:szCs w:val="22"/>
              </w:rPr>
              <w:t>Enhance the visibility and use of Career Services.</w:t>
            </w:r>
          </w:p>
          <w:p w14:paraId="638ED26B" w14:textId="73A184D0" w:rsidR="00891978" w:rsidRPr="003D60EA" w:rsidRDefault="0058548F" w:rsidP="00AF35AA">
            <w:pPr>
              <w:pStyle w:val="ListParagraph"/>
              <w:numPr>
                <w:ilvl w:val="0"/>
                <w:numId w:val="16"/>
              </w:numPr>
              <w:spacing w:after="120"/>
              <w:ind w:left="274" w:hanging="274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D60EA">
              <w:rPr>
                <w:rFonts w:ascii="Arial" w:hAnsi="Arial" w:cs="Calibri"/>
                <w:sz w:val="22"/>
                <w:szCs w:val="22"/>
              </w:rPr>
              <w:t>Integrate career coaching into advising strategies for all students.</w:t>
            </w:r>
          </w:p>
        </w:tc>
      </w:tr>
      <w:tr w:rsidR="0063012E" w:rsidRPr="008540EB" w14:paraId="3800D875" w14:textId="77777777" w:rsidTr="0058548F">
        <w:trPr>
          <w:trHeight w:val="720"/>
        </w:trPr>
        <w:tc>
          <w:tcPr>
            <w:tcW w:w="2385" w:type="pct"/>
            <w:shd w:val="clear" w:color="auto" w:fill="CCFFFF"/>
            <w:noWrap/>
          </w:tcPr>
          <w:p w14:paraId="09599235" w14:textId="77777777" w:rsidR="0058548F" w:rsidRPr="003D60EA" w:rsidRDefault="0058548F" w:rsidP="0058548F">
            <w:pPr>
              <w:pStyle w:val="ListParagraph"/>
              <w:numPr>
                <w:ilvl w:val="0"/>
                <w:numId w:val="14"/>
              </w:numPr>
              <w:tabs>
                <w:tab w:val="left" w:pos="-18"/>
              </w:tabs>
              <w:spacing w:before="120" w:after="120"/>
              <w:contextualSpacing w:val="0"/>
              <w:rPr>
                <w:rFonts w:ascii="Arial" w:hAnsi="Arial" w:cs="Calibri"/>
                <w:b/>
                <w:bCs/>
              </w:rPr>
            </w:pPr>
            <w:r w:rsidRPr="003D60EA">
              <w:rPr>
                <w:rFonts w:ascii="Arial" w:hAnsi="Arial" w:cs="Calibri"/>
                <w:b/>
                <w:bCs/>
              </w:rPr>
              <w:t>Enhance and expand credit for prior learning processes and student participation.</w:t>
            </w:r>
          </w:p>
          <w:p w14:paraId="09B24488" w14:textId="1249E1F1" w:rsidR="00DC0973" w:rsidRPr="003D60EA" w:rsidRDefault="00DC0973" w:rsidP="0058548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615" w:type="pct"/>
            <w:shd w:val="clear" w:color="auto" w:fill="auto"/>
          </w:tcPr>
          <w:p w14:paraId="1FA21AD1" w14:textId="77777777" w:rsidR="0058548F" w:rsidRPr="003D60EA" w:rsidRDefault="0058548F" w:rsidP="00AF35AA">
            <w:pPr>
              <w:numPr>
                <w:ilvl w:val="0"/>
                <w:numId w:val="24"/>
              </w:numPr>
              <w:tabs>
                <w:tab w:val="left" w:pos="339"/>
              </w:tabs>
              <w:spacing w:before="120"/>
              <w:ind w:left="245" w:hanging="245"/>
              <w:rPr>
                <w:rFonts w:ascii="Arial" w:hAnsi="Arial" w:cs="Calibri"/>
                <w:sz w:val="22"/>
                <w:szCs w:val="22"/>
              </w:rPr>
            </w:pPr>
            <w:r w:rsidRPr="003D60EA">
              <w:rPr>
                <w:rFonts w:ascii="Arial" w:hAnsi="Arial" w:cs="Calibri"/>
                <w:sz w:val="22"/>
                <w:szCs w:val="22"/>
              </w:rPr>
              <w:t>Review and</w:t>
            </w:r>
            <w:r w:rsidRPr="003D60EA">
              <w:rPr>
                <w:rFonts w:ascii="Arial" w:hAnsi="Arial" w:cs="Calibri"/>
                <w:i/>
                <w:sz w:val="22"/>
                <w:szCs w:val="22"/>
              </w:rPr>
              <w:t xml:space="preserve"> </w:t>
            </w:r>
            <w:r w:rsidRPr="003D60EA">
              <w:rPr>
                <w:rFonts w:ascii="Arial" w:hAnsi="Arial" w:cs="Calibri"/>
                <w:sz w:val="22"/>
                <w:szCs w:val="22"/>
              </w:rPr>
              <w:t>understand final adopted HECC guidelines for CPL and participate in statewide pilot.</w:t>
            </w:r>
          </w:p>
          <w:p w14:paraId="7B744ED2" w14:textId="28EB82F1" w:rsidR="000C56B9" w:rsidRPr="003D60EA" w:rsidRDefault="0058548F" w:rsidP="00AF35AA">
            <w:pPr>
              <w:numPr>
                <w:ilvl w:val="0"/>
                <w:numId w:val="15"/>
              </w:numPr>
              <w:spacing w:after="120"/>
              <w:ind w:left="274" w:hanging="274"/>
              <w:rPr>
                <w:rFonts w:ascii="Arial" w:hAnsi="Arial" w:cs="Arial"/>
                <w:b/>
                <w:sz w:val="22"/>
                <w:szCs w:val="22"/>
              </w:rPr>
            </w:pPr>
            <w:r w:rsidRPr="003D60EA">
              <w:rPr>
                <w:rFonts w:ascii="Arial" w:hAnsi="Arial" w:cs="Calibri"/>
                <w:sz w:val="22"/>
                <w:szCs w:val="22"/>
              </w:rPr>
              <w:t>Participate in Grant-funded activities regarding transcription of outcomes as well as credits</w:t>
            </w:r>
            <w:r w:rsidRPr="003D60EA">
              <w:rPr>
                <w:rFonts w:ascii="Arial" w:hAnsi="Arial" w:cs="Calibri"/>
                <w:i/>
                <w:sz w:val="22"/>
                <w:szCs w:val="22"/>
              </w:rPr>
              <w:t>.</w:t>
            </w:r>
          </w:p>
        </w:tc>
      </w:tr>
      <w:tr w:rsidR="0063012E" w:rsidRPr="008540EB" w14:paraId="7C6179A3" w14:textId="77777777" w:rsidTr="0058548F">
        <w:trPr>
          <w:trHeight w:val="720"/>
        </w:trPr>
        <w:tc>
          <w:tcPr>
            <w:tcW w:w="2385" w:type="pct"/>
            <w:shd w:val="clear" w:color="auto" w:fill="CCFFFF"/>
            <w:noWrap/>
          </w:tcPr>
          <w:p w14:paraId="47C53109" w14:textId="76488602" w:rsidR="004A2B10" w:rsidRPr="003D60EA" w:rsidRDefault="0058548F" w:rsidP="0058548F">
            <w:pPr>
              <w:spacing w:before="120" w:after="120"/>
              <w:ind w:left="342" w:hanging="342"/>
              <w:rPr>
                <w:rFonts w:ascii="Arial" w:hAnsi="Arial" w:cs="Arial"/>
                <w:b/>
                <w:bCs/>
              </w:rPr>
            </w:pPr>
            <w:r w:rsidRPr="003D60EA">
              <w:rPr>
                <w:rFonts w:ascii="Arial" w:hAnsi="Arial" w:cs="Arial"/>
                <w:b/>
                <w:bCs/>
              </w:rPr>
              <w:t>3)</w:t>
            </w:r>
            <w:r w:rsidRPr="003D60EA">
              <w:rPr>
                <w:rFonts w:ascii="Arial" w:hAnsi="Arial" w:cs="Arial"/>
                <w:b/>
                <w:bCs/>
              </w:rPr>
              <w:tab/>
              <w:t>Improve student completion through the use of appropriate technology to support student success.</w:t>
            </w:r>
          </w:p>
          <w:p w14:paraId="408F212E" w14:textId="5749F216" w:rsidR="004A2B10" w:rsidRPr="003D60EA" w:rsidRDefault="004A2B10" w:rsidP="0058548F">
            <w:pPr>
              <w:spacing w:before="120" w:after="120"/>
              <w:ind w:left="342" w:hanging="342"/>
              <w:rPr>
                <w:rFonts w:ascii="Arial" w:hAnsi="Arial" w:cs="Arial"/>
                <w:b/>
                <w:bCs/>
              </w:rPr>
            </w:pPr>
          </w:p>
          <w:p w14:paraId="137CD83F" w14:textId="64B70A52" w:rsidR="00DC0973" w:rsidRPr="003D60EA" w:rsidRDefault="00DC0973" w:rsidP="0058548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5" w:type="pct"/>
            <w:shd w:val="clear" w:color="auto" w:fill="auto"/>
          </w:tcPr>
          <w:p w14:paraId="7413E7D2" w14:textId="77777777" w:rsidR="0063012E" w:rsidRPr="003D60EA" w:rsidRDefault="0058548F" w:rsidP="00AF35AA">
            <w:pPr>
              <w:numPr>
                <w:ilvl w:val="0"/>
                <w:numId w:val="15"/>
              </w:numPr>
              <w:spacing w:before="120"/>
              <w:ind w:left="274" w:hanging="274"/>
              <w:rPr>
                <w:rFonts w:ascii="Arial" w:hAnsi="Arial" w:cs="Arial"/>
                <w:sz w:val="22"/>
                <w:szCs w:val="22"/>
              </w:rPr>
            </w:pPr>
            <w:r w:rsidRPr="003D60EA">
              <w:rPr>
                <w:rFonts w:ascii="Arial" w:hAnsi="Arial" w:cs="Arial"/>
                <w:sz w:val="22"/>
                <w:szCs w:val="22"/>
              </w:rPr>
              <w:t>Use data for timely intervention and advising (intrusive advising) to prevent student attrition.</w:t>
            </w:r>
          </w:p>
          <w:p w14:paraId="60035F07" w14:textId="18D6E519" w:rsidR="0058548F" w:rsidRPr="003D60EA" w:rsidRDefault="0058548F" w:rsidP="00AF35AA">
            <w:pPr>
              <w:numPr>
                <w:ilvl w:val="0"/>
                <w:numId w:val="15"/>
              </w:numPr>
              <w:spacing w:after="120"/>
              <w:ind w:left="274" w:hanging="274"/>
              <w:rPr>
                <w:rFonts w:ascii="Arial" w:hAnsi="Arial" w:cs="Arial"/>
                <w:sz w:val="22"/>
                <w:szCs w:val="22"/>
              </w:rPr>
            </w:pPr>
            <w:r w:rsidRPr="003D60EA">
              <w:rPr>
                <w:rFonts w:ascii="Arial" w:hAnsi="Arial" w:cs="Arial"/>
                <w:sz w:val="22"/>
                <w:szCs w:val="22"/>
              </w:rPr>
              <w:t>Use data to inform strategic contacts with students at milestones and momentum points to increase completion.</w:t>
            </w:r>
          </w:p>
        </w:tc>
      </w:tr>
    </w:tbl>
    <w:p w14:paraId="35C8FC12" w14:textId="003646D9" w:rsidR="00FD2305" w:rsidRDefault="00FD2305"/>
    <w:sectPr w:rsidR="00FD2305" w:rsidSect="0058548F">
      <w:headerReference w:type="default" r:id="rId8"/>
      <w:pgSz w:w="12240" w:h="15840"/>
      <w:pgMar w:top="1890" w:right="1800" w:bottom="900" w:left="1800" w:header="144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FD70D" w14:textId="77777777" w:rsidR="00893772" w:rsidRDefault="00893772" w:rsidP="005D099F">
      <w:r>
        <w:separator/>
      </w:r>
    </w:p>
  </w:endnote>
  <w:endnote w:type="continuationSeparator" w:id="0">
    <w:p w14:paraId="5F1EC65A" w14:textId="77777777" w:rsidR="00893772" w:rsidRDefault="00893772" w:rsidP="005D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7C784" w14:textId="77777777" w:rsidR="00893772" w:rsidRDefault="00893772" w:rsidP="005D099F">
      <w:r>
        <w:separator/>
      </w:r>
    </w:p>
  </w:footnote>
  <w:footnote w:type="continuationSeparator" w:id="0">
    <w:p w14:paraId="4610EC36" w14:textId="77777777" w:rsidR="00893772" w:rsidRDefault="00893772" w:rsidP="005D0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3E49" w14:textId="77777777" w:rsidR="0058548F" w:rsidRDefault="0058548F" w:rsidP="0058548F">
    <w:pPr>
      <w:pStyle w:val="Header"/>
      <w:tabs>
        <w:tab w:val="clear" w:pos="4320"/>
        <w:tab w:val="center" w:pos="3780"/>
      </w:tabs>
      <w:ind w:left="-810"/>
      <w:jc w:val="center"/>
      <w:rPr>
        <w:b/>
        <w:i/>
        <w:color w:val="0000FF"/>
        <w:sz w:val="32"/>
        <w:szCs w:val="32"/>
      </w:rPr>
    </w:pPr>
    <w:r>
      <w:rPr>
        <w:b/>
        <w:i/>
        <w:color w:val="0000FF"/>
        <w:sz w:val="32"/>
        <w:szCs w:val="32"/>
      </w:rPr>
      <w:t xml:space="preserve">Draft Institutional Activities and Targeted Tasks for 2014-15   </w:t>
    </w:r>
  </w:p>
  <w:p w14:paraId="059AF9F3" w14:textId="5FBBA33D" w:rsidR="00893772" w:rsidRPr="00AF35AA" w:rsidRDefault="0058548F" w:rsidP="00AF35AA">
    <w:pPr>
      <w:pStyle w:val="Header"/>
      <w:tabs>
        <w:tab w:val="clear" w:pos="4320"/>
        <w:tab w:val="center" w:pos="3780"/>
      </w:tabs>
      <w:spacing w:before="120"/>
      <w:ind w:left="-806"/>
      <w:jc w:val="center"/>
      <w:rPr>
        <w:b/>
        <w:i/>
        <w:color w:val="0000FF"/>
        <w:sz w:val="28"/>
        <w:szCs w:val="28"/>
      </w:rPr>
    </w:pPr>
    <w:r w:rsidRPr="00AF35AA">
      <w:rPr>
        <w:b/>
        <w:i/>
        <w:color w:val="0000FF"/>
        <w:sz w:val="28"/>
        <w:szCs w:val="28"/>
      </w:rPr>
      <w:t>College Council 5/16/14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B0F"/>
    <w:multiLevelType w:val="hybridMultilevel"/>
    <w:tmpl w:val="2C0C1E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F0021"/>
    <w:multiLevelType w:val="hybridMultilevel"/>
    <w:tmpl w:val="A0EE7228"/>
    <w:lvl w:ilvl="0" w:tplc="A0BA95F2">
      <w:start w:val="1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F1EB4"/>
    <w:multiLevelType w:val="hybridMultilevel"/>
    <w:tmpl w:val="3112C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4647F"/>
    <w:multiLevelType w:val="hybridMultilevel"/>
    <w:tmpl w:val="43B4E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A43F1"/>
    <w:multiLevelType w:val="hybridMultilevel"/>
    <w:tmpl w:val="54FA8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D47854"/>
    <w:multiLevelType w:val="hybridMultilevel"/>
    <w:tmpl w:val="1B0CD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B4250"/>
    <w:multiLevelType w:val="hybridMultilevel"/>
    <w:tmpl w:val="730A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1283"/>
    <w:multiLevelType w:val="hybridMultilevel"/>
    <w:tmpl w:val="BFBC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7F31"/>
    <w:multiLevelType w:val="hybridMultilevel"/>
    <w:tmpl w:val="8522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642313"/>
    <w:multiLevelType w:val="hybridMultilevel"/>
    <w:tmpl w:val="9C061F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A47DA"/>
    <w:multiLevelType w:val="hybridMultilevel"/>
    <w:tmpl w:val="ED5E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271D82"/>
    <w:multiLevelType w:val="hybridMultilevel"/>
    <w:tmpl w:val="4D24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94810"/>
    <w:multiLevelType w:val="hybridMultilevel"/>
    <w:tmpl w:val="D466C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A8546B"/>
    <w:multiLevelType w:val="hybridMultilevel"/>
    <w:tmpl w:val="B67A1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AB1B4F"/>
    <w:multiLevelType w:val="multilevel"/>
    <w:tmpl w:val="9314F7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1D2652"/>
    <w:multiLevelType w:val="hybridMultilevel"/>
    <w:tmpl w:val="FCD2ACB8"/>
    <w:lvl w:ilvl="0" w:tplc="C49894E0">
      <w:start w:val="1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AC1C48"/>
    <w:multiLevelType w:val="hybridMultilevel"/>
    <w:tmpl w:val="9894D3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694FE5"/>
    <w:multiLevelType w:val="hybridMultilevel"/>
    <w:tmpl w:val="98CC6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8">
    <w:nsid w:val="4AF550A0"/>
    <w:multiLevelType w:val="hybridMultilevel"/>
    <w:tmpl w:val="FECA3D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1465E9"/>
    <w:multiLevelType w:val="hybridMultilevel"/>
    <w:tmpl w:val="CAA4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46ADF"/>
    <w:multiLevelType w:val="hybridMultilevel"/>
    <w:tmpl w:val="55A89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B43EDE"/>
    <w:multiLevelType w:val="hybridMultilevel"/>
    <w:tmpl w:val="154C8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49204B"/>
    <w:multiLevelType w:val="hybridMultilevel"/>
    <w:tmpl w:val="531CC3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FF7533"/>
    <w:multiLevelType w:val="hybridMultilevel"/>
    <w:tmpl w:val="9738E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135BEF"/>
    <w:multiLevelType w:val="hybridMultilevel"/>
    <w:tmpl w:val="A5789D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F3360AF"/>
    <w:multiLevelType w:val="hybridMultilevel"/>
    <w:tmpl w:val="E0526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F850DD"/>
    <w:multiLevelType w:val="hybridMultilevel"/>
    <w:tmpl w:val="DFAC7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3551C"/>
    <w:multiLevelType w:val="hybridMultilevel"/>
    <w:tmpl w:val="D3AA9D5A"/>
    <w:lvl w:ilvl="0" w:tplc="A0BA95F2">
      <w:start w:val="1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42598"/>
    <w:multiLevelType w:val="hybridMultilevel"/>
    <w:tmpl w:val="E4A408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837677"/>
    <w:multiLevelType w:val="hybridMultilevel"/>
    <w:tmpl w:val="091A8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BF237F"/>
    <w:multiLevelType w:val="hybridMultilevel"/>
    <w:tmpl w:val="04C43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76530F"/>
    <w:multiLevelType w:val="hybridMultilevel"/>
    <w:tmpl w:val="3E0828BA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F164257"/>
    <w:multiLevelType w:val="hybridMultilevel"/>
    <w:tmpl w:val="7DE6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6"/>
  </w:num>
  <w:num w:numId="5">
    <w:abstractNumId w:val="23"/>
  </w:num>
  <w:num w:numId="6">
    <w:abstractNumId w:val="26"/>
  </w:num>
  <w:num w:numId="7">
    <w:abstractNumId w:val="1"/>
  </w:num>
  <w:num w:numId="8">
    <w:abstractNumId w:val="27"/>
  </w:num>
  <w:num w:numId="9">
    <w:abstractNumId w:val="15"/>
  </w:num>
  <w:num w:numId="10">
    <w:abstractNumId w:val="10"/>
  </w:num>
  <w:num w:numId="11">
    <w:abstractNumId w:val="12"/>
  </w:num>
  <w:num w:numId="12">
    <w:abstractNumId w:val="20"/>
  </w:num>
  <w:num w:numId="13">
    <w:abstractNumId w:val="5"/>
  </w:num>
  <w:num w:numId="14">
    <w:abstractNumId w:val="16"/>
  </w:num>
  <w:num w:numId="15">
    <w:abstractNumId w:val="24"/>
  </w:num>
  <w:num w:numId="16">
    <w:abstractNumId w:val="29"/>
  </w:num>
  <w:num w:numId="17">
    <w:abstractNumId w:val="14"/>
  </w:num>
  <w:num w:numId="18">
    <w:abstractNumId w:val="18"/>
  </w:num>
  <w:num w:numId="19">
    <w:abstractNumId w:val="13"/>
  </w:num>
  <w:num w:numId="20">
    <w:abstractNumId w:val="0"/>
  </w:num>
  <w:num w:numId="21">
    <w:abstractNumId w:val="31"/>
  </w:num>
  <w:num w:numId="22">
    <w:abstractNumId w:val="32"/>
  </w:num>
  <w:num w:numId="23">
    <w:abstractNumId w:val="22"/>
  </w:num>
  <w:num w:numId="24">
    <w:abstractNumId w:val="17"/>
  </w:num>
  <w:num w:numId="25">
    <w:abstractNumId w:val="19"/>
  </w:num>
  <w:num w:numId="26">
    <w:abstractNumId w:val="11"/>
  </w:num>
  <w:num w:numId="27">
    <w:abstractNumId w:val="2"/>
  </w:num>
  <w:num w:numId="28">
    <w:abstractNumId w:val="28"/>
  </w:num>
  <w:num w:numId="29">
    <w:abstractNumId w:val="7"/>
  </w:num>
  <w:num w:numId="30">
    <w:abstractNumId w:val="9"/>
  </w:num>
  <w:num w:numId="31">
    <w:abstractNumId w:val="30"/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B"/>
    <w:rsid w:val="00002C22"/>
    <w:rsid w:val="00086860"/>
    <w:rsid w:val="000C56B9"/>
    <w:rsid w:val="000D1F0F"/>
    <w:rsid w:val="000E0276"/>
    <w:rsid w:val="000E6EF9"/>
    <w:rsid w:val="00136A3B"/>
    <w:rsid w:val="00183C2D"/>
    <w:rsid w:val="00184D1F"/>
    <w:rsid w:val="00197EEC"/>
    <w:rsid w:val="001B4839"/>
    <w:rsid w:val="001B48BD"/>
    <w:rsid w:val="001B5570"/>
    <w:rsid w:val="00245DD2"/>
    <w:rsid w:val="00253C49"/>
    <w:rsid w:val="002669B2"/>
    <w:rsid w:val="002A41EB"/>
    <w:rsid w:val="002E7753"/>
    <w:rsid w:val="003211BD"/>
    <w:rsid w:val="003222B3"/>
    <w:rsid w:val="003361F0"/>
    <w:rsid w:val="0039467B"/>
    <w:rsid w:val="00396617"/>
    <w:rsid w:val="003A3B99"/>
    <w:rsid w:val="003D1544"/>
    <w:rsid w:val="003D60EA"/>
    <w:rsid w:val="00402B16"/>
    <w:rsid w:val="00406943"/>
    <w:rsid w:val="004242F5"/>
    <w:rsid w:val="00440CD4"/>
    <w:rsid w:val="004910EE"/>
    <w:rsid w:val="004A2B10"/>
    <w:rsid w:val="004A7754"/>
    <w:rsid w:val="004B68E5"/>
    <w:rsid w:val="004C35E5"/>
    <w:rsid w:val="004D7DB4"/>
    <w:rsid w:val="0058548F"/>
    <w:rsid w:val="005D099F"/>
    <w:rsid w:val="0063012E"/>
    <w:rsid w:val="006D3DA0"/>
    <w:rsid w:val="006D69A8"/>
    <w:rsid w:val="006E6399"/>
    <w:rsid w:val="0071028E"/>
    <w:rsid w:val="00711091"/>
    <w:rsid w:val="0074134A"/>
    <w:rsid w:val="00765CE3"/>
    <w:rsid w:val="007A2B29"/>
    <w:rsid w:val="007A53CF"/>
    <w:rsid w:val="007C470A"/>
    <w:rsid w:val="007D4200"/>
    <w:rsid w:val="007F4E5D"/>
    <w:rsid w:val="0080392B"/>
    <w:rsid w:val="008449EC"/>
    <w:rsid w:val="008540EB"/>
    <w:rsid w:val="00891978"/>
    <w:rsid w:val="00893772"/>
    <w:rsid w:val="008939D7"/>
    <w:rsid w:val="00894C49"/>
    <w:rsid w:val="00896462"/>
    <w:rsid w:val="008A0224"/>
    <w:rsid w:val="008B3D06"/>
    <w:rsid w:val="008B4EF4"/>
    <w:rsid w:val="008F1F78"/>
    <w:rsid w:val="00903FEB"/>
    <w:rsid w:val="009132EA"/>
    <w:rsid w:val="009417CB"/>
    <w:rsid w:val="0096399B"/>
    <w:rsid w:val="009E3153"/>
    <w:rsid w:val="00A006D1"/>
    <w:rsid w:val="00A50E2E"/>
    <w:rsid w:val="00AC14B9"/>
    <w:rsid w:val="00AD355E"/>
    <w:rsid w:val="00AD6967"/>
    <w:rsid w:val="00AE0130"/>
    <w:rsid w:val="00AF35AA"/>
    <w:rsid w:val="00B30650"/>
    <w:rsid w:val="00B3196F"/>
    <w:rsid w:val="00B3721B"/>
    <w:rsid w:val="00B63748"/>
    <w:rsid w:val="00BA5301"/>
    <w:rsid w:val="00BC52B7"/>
    <w:rsid w:val="00BC6AF5"/>
    <w:rsid w:val="00BF63B4"/>
    <w:rsid w:val="00C2556C"/>
    <w:rsid w:val="00C3254E"/>
    <w:rsid w:val="00C53C11"/>
    <w:rsid w:val="00C5716B"/>
    <w:rsid w:val="00C81D9B"/>
    <w:rsid w:val="00C97C98"/>
    <w:rsid w:val="00D55E29"/>
    <w:rsid w:val="00D71DA1"/>
    <w:rsid w:val="00D939A4"/>
    <w:rsid w:val="00DB46CE"/>
    <w:rsid w:val="00DC0973"/>
    <w:rsid w:val="00DE5C67"/>
    <w:rsid w:val="00E604BC"/>
    <w:rsid w:val="00EA5853"/>
    <w:rsid w:val="00ED6B50"/>
    <w:rsid w:val="00EE48A6"/>
    <w:rsid w:val="00F05236"/>
    <w:rsid w:val="00F20999"/>
    <w:rsid w:val="00F40DE5"/>
    <w:rsid w:val="00FA40BC"/>
    <w:rsid w:val="00FC04BB"/>
    <w:rsid w:val="00FC2EB1"/>
    <w:rsid w:val="00FC4BF0"/>
    <w:rsid w:val="00FC51AA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DE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9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9F"/>
    <w:rPr>
      <w:rFonts w:ascii="Times New Roman" w:eastAsia="Times New Roman" w:hAnsi="Times New Roman" w:cs="Times New Roman"/>
    </w:rPr>
  </w:style>
  <w:style w:type="paragraph" w:customStyle="1" w:styleId="msolistparagraph0">
    <w:name w:val="msolistparagraph"/>
    <w:basedOn w:val="Normal"/>
    <w:rsid w:val="00002C2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xmsoplaintext">
    <w:name w:val="x_msoplaintext"/>
    <w:basedOn w:val="Normal"/>
    <w:rsid w:val="002669B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normal">
    <w:name w:val="x_msonormal"/>
    <w:basedOn w:val="Normal"/>
    <w:rsid w:val="00C3254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listparagraph">
    <w:name w:val="x_msolistparagraph"/>
    <w:basedOn w:val="Normal"/>
    <w:rsid w:val="00C3254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9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9F"/>
    <w:rPr>
      <w:rFonts w:ascii="Times New Roman" w:eastAsia="Times New Roman" w:hAnsi="Times New Roman" w:cs="Times New Roman"/>
    </w:rPr>
  </w:style>
  <w:style w:type="paragraph" w:customStyle="1" w:styleId="msolistparagraph0">
    <w:name w:val="msolistparagraph"/>
    <w:basedOn w:val="Normal"/>
    <w:rsid w:val="00002C2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xmsoplaintext">
    <w:name w:val="x_msoplaintext"/>
    <w:basedOn w:val="Normal"/>
    <w:rsid w:val="002669B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normal">
    <w:name w:val="x_msonormal"/>
    <w:basedOn w:val="Normal"/>
    <w:rsid w:val="00C3254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listparagraph">
    <w:name w:val="x_msolistparagraph"/>
    <w:basedOn w:val="Normal"/>
    <w:rsid w:val="00C3254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Lundy</dc:creator>
  <cp:keywords/>
  <dc:description/>
  <cp:lastModifiedBy>Elizabeth Lundy</cp:lastModifiedBy>
  <cp:revision>9</cp:revision>
  <cp:lastPrinted>2014-05-16T02:33:00Z</cp:lastPrinted>
  <dcterms:created xsi:type="dcterms:W3CDTF">2014-04-30T18:32:00Z</dcterms:created>
  <dcterms:modified xsi:type="dcterms:W3CDTF">2014-05-16T02:36:00Z</dcterms:modified>
</cp:coreProperties>
</file>